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D0" w:rsidRPr="000838D0" w:rsidRDefault="000838D0" w:rsidP="00B30F25">
      <w:pPr>
        <w:shd w:val="clear" w:color="auto" w:fill="FFFFFF"/>
        <w:spacing w:after="200" w:line="300" w:lineRule="auto"/>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rsidR="00B30F25" w:rsidRPr="00B30F25"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p>
    <w:p w:rsidR="00B30F25" w:rsidRPr="00477E05" w:rsidRDefault="00B30F25" w:rsidP="00B30F25">
      <w:pPr>
        <w:spacing w:line="240" w:lineRule="auto"/>
        <w:jc w:val="both"/>
        <w:rPr>
          <w:rFonts w:asciiTheme="minorHAnsi" w:hAnsiTheme="minorHAnsi" w:cstheme="minorHAnsi"/>
          <w:sz w:val="20"/>
          <w:szCs w:val="20"/>
          <w:lang w:val="cs-CZ"/>
        </w:rPr>
      </w:pPr>
      <w:r w:rsidRPr="00477E05">
        <w:rPr>
          <w:rFonts w:asciiTheme="minorHAnsi" w:hAnsiTheme="minorHAnsi" w:cstheme="minorHAnsi"/>
          <w:sz w:val="20"/>
          <w:szCs w:val="20"/>
          <w:lang w:val="cs-CZ"/>
        </w:rPr>
        <w:t xml:space="preserve">Lukáš </w:t>
      </w:r>
      <w:proofErr w:type="spellStart"/>
      <w:r w:rsidRPr="00477E05">
        <w:rPr>
          <w:rFonts w:asciiTheme="minorHAnsi" w:hAnsiTheme="minorHAnsi" w:cstheme="minorHAnsi"/>
          <w:sz w:val="20"/>
          <w:szCs w:val="20"/>
          <w:lang w:val="cs-CZ"/>
        </w:rPr>
        <w:t>Máče</w:t>
      </w:r>
      <w:proofErr w:type="spellEnd"/>
      <w:r w:rsidRPr="00477E05">
        <w:rPr>
          <w:rFonts w:asciiTheme="minorHAnsi" w:hAnsiTheme="minorHAnsi" w:cstheme="minorHAnsi"/>
          <w:sz w:val="20"/>
          <w:szCs w:val="20"/>
          <w:lang w:val="cs-CZ"/>
        </w:rPr>
        <w:t xml:space="preserve"> - 1928store.cz</w:t>
      </w:r>
    </w:p>
    <w:p w:rsidR="00B30F25" w:rsidRPr="00477E05" w:rsidRDefault="00B30F25" w:rsidP="00B30F25">
      <w:pPr>
        <w:spacing w:line="240" w:lineRule="auto"/>
        <w:jc w:val="both"/>
        <w:rPr>
          <w:rFonts w:asciiTheme="minorHAnsi" w:hAnsiTheme="minorHAnsi" w:cstheme="minorHAnsi"/>
          <w:sz w:val="20"/>
          <w:szCs w:val="20"/>
          <w:lang w:val="cs-CZ"/>
        </w:rPr>
      </w:pPr>
      <w:proofErr w:type="spellStart"/>
      <w:r w:rsidRPr="00477E05">
        <w:rPr>
          <w:rFonts w:asciiTheme="minorHAnsi" w:hAnsiTheme="minorHAnsi" w:cstheme="minorHAnsi"/>
          <w:sz w:val="20"/>
          <w:szCs w:val="20"/>
          <w:lang w:val="cs-CZ"/>
        </w:rPr>
        <w:t>Krčínova</w:t>
      </w:r>
      <w:proofErr w:type="spellEnd"/>
      <w:r w:rsidRPr="00477E05">
        <w:rPr>
          <w:rFonts w:asciiTheme="minorHAnsi" w:hAnsiTheme="minorHAnsi" w:cstheme="minorHAnsi"/>
          <w:sz w:val="20"/>
          <w:szCs w:val="20"/>
          <w:lang w:val="cs-CZ"/>
        </w:rPr>
        <w:t xml:space="preserve"> 1090/6</w:t>
      </w:r>
    </w:p>
    <w:p w:rsidR="00B30F25" w:rsidRDefault="00B30F25" w:rsidP="00B30F25">
      <w:pPr>
        <w:spacing w:line="240" w:lineRule="auto"/>
        <w:jc w:val="both"/>
        <w:rPr>
          <w:rFonts w:asciiTheme="minorHAnsi" w:hAnsiTheme="minorHAnsi" w:cstheme="minorHAnsi"/>
          <w:sz w:val="20"/>
          <w:szCs w:val="20"/>
          <w:lang w:val="cs-CZ"/>
        </w:rPr>
      </w:pPr>
      <w:r w:rsidRPr="00477E05">
        <w:rPr>
          <w:rFonts w:asciiTheme="minorHAnsi" w:hAnsiTheme="minorHAnsi" w:cstheme="minorHAnsi"/>
          <w:sz w:val="20"/>
          <w:szCs w:val="20"/>
          <w:lang w:val="cs-CZ"/>
        </w:rPr>
        <w:t>České Budějovice</w:t>
      </w:r>
      <w:r>
        <w:rPr>
          <w:rFonts w:asciiTheme="minorHAnsi" w:hAnsiTheme="minorHAnsi" w:cstheme="minorHAnsi"/>
          <w:sz w:val="20"/>
          <w:szCs w:val="20"/>
          <w:lang w:val="cs-CZ"/>
        </w:rPr>
        <w:t xml:space="preserve"> </w:t>
      </w:r>
      <w:r w:rsidRPr="00477E05">
        <w:rPr>
          <w:rFonts w:asciiTheme="minorHAnsi" w:hAnsiTheme="minorHAnsi" w:cstheme="minorHAnsi"/>
          <w:sz w:val="20"/>
          <w:szCs w:val="20"/>
          <w:lang w:val="cs-CZ"/>
        </w:rPr>
        <w:t>370 11</w:t>
      </w:r>
    </w:p>
    <w:p w:rsidR="00B30F25" w:rsidRPr="000838D0" w:rsidRDefault="00B30F25" w:rsidP="00B30F25">
      <w:pPr>
        <w:spacing w:line="240" w:lineRule="auto"/>
        <w:jc w:val="both"/>
        <w:rPr>
          <w:rFonts w:asciiTheme="minorHAnsi" w:hAnsiTheme="minorHAnsi" w:cstheme="minorHAnsi"/>
          <w:sz w:val="20"/>
          <w:szCs w:val="20"/>
          <w:lang w:val="cs-CZ"/>
        </w:rPr>
      </w:pPr>
    </w:p>
    <w:p w:rsidR="000838D0" w:rsidRPr="000838D0" w:rsidRDefault="000838D0" w:rsidP="000838D0">
      <w:pPr>
        <w:spacing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w:t>
            </w:r>
            <w:proofErr w:type="spellStart"/>
            <w:r w:rsidRPr="000838D0">
              <w:rPr>
                <w:rFonts w:asciiTheme="minorHAnsi" w:eastAsia="Times New Roman" w:hAnsiTheme="minorHAnsi" w:cstheme="minorHAnsi"/>
                <w:spacing w:val="2"/>
                <w:sz w:val="20"/>
                <w:szCs w:val="20"/>
              </w:rPr>
              <w:t>mailová</w:t>
            </w:r>
            <w:proofErr w:type="spellEnd"/>
            <w:r w:rsidRPr="000838D0">
              <w:rPr>
                <w:rFonts w:asciiTheme="minorHAnsi" w:eastAsia="Times New Roman" w:hAnsiTheme="minorHAnsi" w:cstheme="minorHAnsi"/>
                <w:spacing w:val="2"/>
                <w:sz w:val="20"/>
                <w:szCs w:val="20"/>
              </w:rPr>
              <w:t xml:space="preserve"> adresa:</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795"/>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rsidR="000838D0" w:rsidRPr="000838D0" w:rsidRDefault="000838D0" w:rsidP="65D8E472">
      <w:pPr>
        <w:spacing w:after="200" w:line="300" w:lineRule="auto"/>
        <w:jc w:val="both"/>
        <w:rPr>
          <w:rFonts w:ascii="Calibri" w:eastAsia="Calibri" w:hAnsi="Calibri" w:cs="Calibri"/>
          <w:sz w:val="20"/>
          <w:szCs w:val="20"/>
        </w:rPr>
      </w:pPr>
    </w:p>
    <w:p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00B30F25">
        <w:rPr>
          <w:rFonts w:asciiTheme="minorHAnsi" w:hAnsiTheme="minorHAnsi" w:cstheme="minorBidi"/>
          <w:b/>
          <w:bCs/>
          <w:sz w:val="20"/>
          <w:szCs w:val="20"/>
        </w:rPr>
        <w:t xml:space="preserve">1928store.cz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rsidR="000838D0" w:rsidRDefault="000838D0" w:rsidP="000838D0">
      <w:pPr>
        <w:spacing w:after="200" w:line="300" w:lineRule="auto"/>
        <w:jc w:val="both"/>
        <w:rPr>
          <w:rFonts w:asciiTheme="minorHAnsi" w:eastAsia="Times New Roman" w:hAnsiTheme="minorHAnsi" w:cstheme="minorHAnsi"/>
          <w:spacing w:val="2"/>
          <w:sz w:val="20"/>
          <w:szCs w:val="20"/>
        </w:rPr>
      </w:pPr>
    </w:p>
    <w:p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rsidSect="00BC2757">
      <w:pgSz w:w="11909" w:h="16834"/>
      <w:pgMar w:top="1440" w:right="1440" w:bottom="1440" w:left="1440" w:header="720" w:footer="720" w:gutter="0"/>
      <w:pgNumType w:start="1"/>
      <w:cols w:space="708"/>
    </w:sectPr>
  </w:body>
</w:document>
</file>

<file path=word/commentsExtended.xml><?xml version="1.0" encoding="utf-8"?>
<w15:commentsEx xmlns:mc="http://schemas.openxmlformats.org/markup-compatibility/2006" xmlns:w15="http://schemas.microsoft.com/office/word/2012/wordml" mc:Ignorable="w15">
  <w15:commentEx w15:done="0" w15:paraId="2F210A7D"/>
  <w15:commentEx w15:done="0" w15:paraId="219C1D40"/>
  <w15:commentEx w15:done="0" w15:paraId="0D94A611"/>
  <w15:commentEx w15:done="0" w15:paraId="1AB399A5"/>
  <w15:commentEx w15:done="0" w15:paraId="7719FCA5"/>
  <w15:commentEx w15:done="0" w15:paraId="3AFE3E80"/>
  <w15:commentEx w15:done="0" w15:paraId="4E4EF788"/>
  <w15:commentEx w15:done="0" w15:paraId="467AF68B"/>
  <w15:commentEx w15:done="0" w15:paraId="7651200A"/>
  <w15:commentEx w15:done="0" w15:paraId="21470EE7"/>
  <w15:commentEx w15:done="0" w15:paraId="3E1383B8"/>
  <w15:commentEx w15:done="0" w15:paraId="0DB0EE7B"/>
  <w15:commentEx w15:done="0" w15:paraId="57B9A6D8"/>
  <w15:commentEx w15:done="0" w15:paraId="67E5A424"/>
  <w15:commentEx w15:done="0" w15:paraId="6FD6EB7E"/>
  <w15:commentEx w15:done="0" w15:paraId="231528A0"/>
  <w15:commentEx w15:done="0" w15:paraId="6FA47470"/>
  <w15:commentEx w15:done="0" w15:paraId="1313D285"/>
  <w15:commentEx w15:done="0" w15:paraId="7A7FE618"/>
  <w15:commentEx w15:done="0" w15:paraId="17AB2640"/>
  <w15:commentEx w15:done="0" w15:paraId="1BE71EB9"/>
  <w15:commentEx w15:done="0" w15:paraId="0C925EE6"/>
  <w15:commentEx w15:done="0" w15:paraId="664F602A"/>
  <w15:commentEx w15:paraId="46B2E18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D48588" w16cex:dateUtc="2021-06-07T08:10:00Z"/>
  <w16cex:commentExtensible w16cex:durableId="461DE6FC" w16cex:dateUtc="2021-06-07T08:11:00Z"/>
  <w16cex:commentExtensible w16cex:durableId="4DA7D83E" w16cex:dateUtc="2021-06-07T08:12:00Z"/>
  <w16cex:commentExtensible w16cex:durableId="2FA63A1B" w16cex:dateUtc="2021-06-07T08:14:00Z"/>
  <w16cex:commentExtensible w16cex:durableId="52427825" w16cex:dateUtc="2021-06-07T08:15:00Z"/>
  <w16cex:commentExtensible w16cex:durableId="1D379C0B" w16cex:dateUtc="2021-06-07T08:16:00Z"/>
  <w16cex:commentExtensible w16cex:durableId="5774AEEB" w16cex:dateUtc="2021-06-07T08:17:00Z"/>
  <w16cex:commentExtensible w16cex:durableId="584A6171" w16cex:dateUtc="2021-06-07T08:18:00Z"/>
  <w16cex:commentExtensible w16cex:durableId="34982261" w16cex:dateUtc="2021-06-07T08:19:00Z"/>
  <w16cex:commentExtensible w16cex:durableId="708F2838" w16cex:dateUtc="2021-06-07T08:19:00Z"/>
  <w16cex:commentExtensible w16cex:durableId="076DDCC6" w16cex:dateUtc="2021-06-07T08:20:00Z"/>
  <w16cex:commentExtensible w16cex:durableId="39402BD6" w16cex:dateUtc="2021-06-07T08:22:00Z"/>
  <w16cex:commentExtensible w16cex:durableId="1B59F829" w16cex:dateUtc="2021-06-07T08:23:00Z"/>
  <w16cex:commentExtensible w16cex:durableId="7D517810" w16cex:dateUtc="2021-06-07T08:23:00Z"/>
  <w16cex:commentExtensible w16cex:durableId="68C90D1A" w16cex:dateUtc="2021-06-07T08:26:00Z"/>
  <w16cex:commentExtensible w16cex:durableId="1CAA308F" w16cex:dateUtc="2021-06-07T08:26:00Z"/>
  <w16cex:commentExtensible w16cex:durableId="35AFD298" w16cex:dateUtc="2021-06-07T08:27:00Z"/>
  <w16cex:commentExtensible w16cex:durableId="3F4912B9" w16cex:dateUtc="2021-06-07T08:27:00Z"/>
  <w16cex:commentExtensible w16cex:durableId="111DBFDE" w16cex:dateUtc="2021-06-07T08:28:00Z"/>
  <w16cex:commentExtensible w16cex:durableId="6E65413C" w16cex:dateUtc="2021-06-07T08:29:00Z"/>
  <w16cex:commentExtensible w16cex:durableId="6CF07FDC" w16cex:dateUtc="2021-06-07T08:30:00Z"/>
  <w16cex:commentExtensible w16cex:durableId="67BF9623" w16cex:dateUtc="2021-06-07T08:30:00Z"/>
  <w16cex:commentExtensible w16cex:durableId="5C532C0C" w16cex:dateUtc="2021-06-07T08:31:00Z"/>
  <w16cex:commentExtensible w16cex:durableId="2A9CD69A" w16cex:dateUtc="2021-06-07T08:32:00Z"/>
</w16cex:commentsExtensible>
</file>

<file path=word/commentsIds.xml><?xml version="1.0" encoding="utf-8"?>
<w16cid:commentsIds xmlns:mc="http://schemas.openxmlformats.org/markup-compatibility/2006" xmlns:w16cid="http://schemas.microsoft.com/office/word/2016/wordml/cid" mc:Ignorable="w16cid">
  <w16cid:commentId w16cid:paraId="2F210A7D" w16cid:durableId="6DD48588"/>
  <w16cid:commentId w16cid:paraId="219C1D40" w16cid:durableId="461DE6FC"/>
  <w16cid:commentId w16cid:paraId="0D94A611" w16cid:durableId="2FA63A1B"/>
  <w16cid:commentId w16cid:paraId="1AB399A5" w16cid:durableId="52427825"/>
  <w16cid:commentId w16cid:paraId="7719FCA5" w16cid:durableId="1D379C0B"/>
  <w16cid:commentId w16cid:paraId="3AFE3E80" w16cid:durableId="5774AEEB"/>
  <w16cid:commentId w16cid:paraId="4E4EF788" w16cid:durableId="584A6171"/>
  <w16cid:commentId w16cid:paraId="467AF68B" w16cid:durableId="34982261"/>
  <w16cid:commentId w16cid:paraId="7651200A" w16cid:durableId="708F2838"/>
  <w16cid:commentId w16cid:paraId="21470EE7" w16cid:durableId="076DDCC6"/>
  <w16cid:commentId w16cid:paraId="3E1383B8" w16cid:durableId="39402BD6"/>
  <w16cid:commentId w16cid:paraId="0DB0EE7B" w16cid:durableId="1B59F829"/>
  <w16cid:commentId w16cid:paraId="57B9A6D8" w16cid:durableId="7D517810"/>
  <w16cid:commentId w16cid:paraId="67E5A424" w16cid:durableId="68C90D1A"/>
  <w16cid:commentId w16cid:paraId="6FD6EB7E" w16cid:durableId="1CAA308F"/>
  <w16cid:commentId w16cid:paraId="231528A0" w16cid:durableId="35AFD298"/>
  <w16cid:commentId w16cid:paraId="6FA47470" w16cid:durableId="3F4912B9"/>
  <w16cid:commentId w16cid:paraId="1313D285" w16cid:durableId="111DBFDE"/>
  <w16cid:commentId w16cid:paraId="7A7FE618" w16cid:durableId="6E65413C"/>
  <w16cid:commentId w16cid:paraId="17AB2640" w16cid:durableId="6CF07FDC"/>
  <w16cid:commentId w16cid:paraId="1BE71EB9" w16cid:durableId="67BF9623"/>
  <w16cid:commentId w16cid:paraId="0C925EE6" w16cid:durableId="5C532C0C"/>
  <w16cid:commentId w16cid:paraId="664F602A" w16cid:durableId="2A9CD69A"/>
  <w16cid:commentId w16cid:paraId="46B2E184" w16cid:durableId="4DA7D83E"/>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Shoptet, a.s.">
    <w15:presenceInfo w15:providerId="None" w15:userId="Shoptet, 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compat/>
  <w:rsids>
    <w:rsidRoot w:val="000838D0"/>
    <w:rsid w:val="000838D0"/>
    <w:rsid w:val="00477E05"/>
    <w:rsid w:val="00811333"/>
    <w:rsid w:val="00B30F25"/>
    <w:rsid w:val="00BC2757"/>
    <w:rsid w:val="00D03D46"/>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838D0"/>
    <w:pPr>
      <w:spacing w:after="0" w:line="276" w:lineRule="auto"/>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eastAsia="cs-CZ"/>
    </w:rPr>
  </w:style>
  <w:style w:type="table" w:styleId="Mkatabulky">
    <w:name w:val="Table Grid"/>
    <w:basedOn w:val="Normlntabulka"/>
    <w:uiPriority w:val="39"/>
    <w:rsid w:val="000838D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477E0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E05"/>
    <w:rPr>
      <w:rFonts w:ascii="Tahoma" w:eastAsia="Arial"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24934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057420-61C6-44FA-997C-2CC2AF23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1556</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Shoptet, a.s.</dc:creator>
  <cp:lastModifiedBy>Precision</cp:lastModifiedBy>
  <cp:revision>2</cp:revision>
  <dcterms:created xsi:type="dcterms:W3CDTF">2022-08-08T13:55:00Z</dcterms:created>
  <dcterms:modified xsi:type="dcterms:W3CDTF">2022-08-08T13:55:00Z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